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0" w:after="60" w:line="360" w:lineRule="exact"/>
        <w:rPr>
          <w:rFonts w:ascii="仿宋_GB2312" w:hAnsi="Times New Roman" w:eastAsia="仿宋_GB2312" w:cs="Times New Roman"/>
          <w:color w:val="000000"/>
          <w:sz w:val="10"/>
          <w:szCs w:val="10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附件3：</w:t>
      </w:r>
    </w:p>
    <w:p>
      <w:pPr>
        <w:spacing w:before="60" w:after="60" w:line="360" w:lineRule="exact"/>
        <w:rPr>
          <w:rFonts w:ascii="仿宋_GB2312" w:hAnsi="Times New Roman" w:eastAsia="仿宋_GB2312" w:cs="Times New Roman"/>
          <w:color w:val="000000"/>
          <w:sz w:val="10"/>
          <w:szCs w:val="10"/>
        </w:rPr>
      </w:pPr>
    </w:p>
    <w:p>
      <w:pPr>
        <w:spacing w:line="220" w:lineRule="atLeast"/>
        <w:rPr>
          <w:rFonts w:ascii="宋体" w:hAnsi="宋体" w:eastAsia="宋体"/>
          <w:b/>
          <w:sz w:val="10"/>
          <w:szCs w:val="10"/>
        </w:rPr>
      </w:pPr>
      <w:r>
        <w:rPr>
          <w:rFonts w:hint="eastAsia" w:ascii="宋体" w:hAnsi="宋体" w:eastAsia="宋体"/>
          <w:sz w:val="36"/>
          <w:szCs w:val="36"/>
        </w:rPr>
        <w:t xml:space="preserve">x.x.x </w:t>
      </w:r>
      <w:r>
        <w:rPr>
          <w:rFonts w:hint="eastAsia" w:ascii="宋体" w:hAnsi="宋体" w:eastAsia="宋体"/>
          <w:b/>
          <w:sz w:val="28"/>
          <w:szCs w:val="28"/>
        </w:rPr>
        <w:t>(技术或产品名称、型号)</w:t>
      </w:r>
    </w:p>
    <w:p>
      <w:pPr>
        <w:spacing w:line="220" w:lineRule="atLeast"/>
        <w:rPr>
          <w:rFonts w:ascii="宋体" w:hAnsi="宋体" w:eastAsia="宋体"/>
          <w:b/>
          <w:sz w:val="10"/>
          <w:szCs w:val="10"/>
        </w:rPr>
      </w:pPr>
    </w:p>
    <w:tbl>
      <w:tblPr>
        <w:tblStyle w:val="4"/>
        <w:tblW w:w="949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6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2552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sz w:val="28"/>
                <w:szCs w:val="28"/>
              </w:rPr>
              <w:t>技术或产品</w:t>
            </w:r>
          </w:p>
          <w:p>
            <w:pPr>
              <w:spacing w:line="500" w:lineRule="exact"/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sz w:val="28"/>
                <w:szCs w:val="28"/>
              </w:rPr>
              <w:t>名称、型号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spacing w:line="960" w:lineRule="auto"/>
              <w:jc w:val="center"/>
              <w:rPr>
                <w:rFonts w:ascii="宋体" w:hAnsi="宋体" w:eastAsia="宋体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255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sz w:val="28"/>
                <w:szCs w:val="28"/>
              </w:rPr>
              <w:t xml:space="preserve">简 介   </w:t>
            </w:r>
          </w:p>
          <w:p>
            <w:pPr>
              <w:spacing w:line="400" w:lineRule="exact"/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sz w:val="28"/>
                <w:szCs w:val="28"/>
              </w:rPr>
              <w:t>（300字以内）</w:t>
            </w:r>
          </w:p>
        </w:tc>
        <w:tc>
          <w:tcPr>
            <w:tcW w:w="6946" w:type="dxa"/>
            <w:shd w:val="clear" w:color="auto" w:fill="auto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255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sz w:val="28"/>
                <w:szCs w:val="28"/>
              </w:rPr>
              <w:t>主要技术指标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2552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sz w:val="28"/>
                <w:szCs w:val="28"/>
              </w:rPr>
              <w:t>主要依据标准及规范、专利</w:t>
            </w:r>
          </w:p>
        </w:tc>
        <w:tc>
          <w:tcPr>
            <w:tcW w:w="6946" w:type="dxa"/>
            <w:shd w:val="clear" w:color="auto" w:fill="auto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2552" w:type="dxa"/>
            <w:shd w:val="clear" w:color="auto" w:fill="auto"/>
            <w:vAlign w:val="center"/>
          </w:tcPr>
          <w:p>
            <w:pPr>
              <w:spacing w:after="240" w:line="400" w:lineRule="exact"/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sz w:val="28"/>
                <w:szCs w:val="28"/>
              </w:rPr>
              <w:t>适用范围</w:t>
            </w:r>
          </w:p>
        </w:tc>
        <w:tc>
          <w:tcPr>
            <w:tcW w:w="6946" w:type="dxa"/>
            <w:shd w:val="clear" w:color="auto" w:fill="auto"/>
          </w:tcPr>
          <w:p>
            <w:pPr>
              <w:spacing w:line="700" w:lineRule="exact"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552" w:type="dxa"/>
            <w:shd w:val="clear" w:color="auto" w:fill="auto"/>
            <w:vAlign w:val="center"/>
          </w:tcPr>
          <w:p>
            <w:pPr>
              <w:spacing w:after="240" w:line="400" w:lineRule="exact"/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对应国标《绿色建筑评价标准》</w:t>
            </w:r>
            <w:r>
              <w:rPr>
                <w:rFonts w:hint="eastAsia" w:ascii="华文中宋" w:hAnsi="华文中宋" w:eastAsia="华文中宋"/>
                <w:szCs w:val="21"/>
              </w:rPr>
              <w:t>（GB\T50378-2019）</w:t>
            </w:r>
            <w:r>
              <w:rPr>
                <w:rFonts w:hint="eastAsia" w:ascii="华文中宋" w:hAnsi="华文中宋" w:eastAsia="华文中宋" w:cs="Times New Roman"/>
                <w:sz w:val="28"/>
                <w:szCs w:val="28"/>
              </w:rPr>
              <w:t>条文</w:t>
            </w:r>
          </w:p>
        </w:tc>
        <w:tc>
          <w:tcPr>
            <w:tcW w:w="6946" w:type="dxa"/>
            <w:shd w:val="clear" w:color="auto" w:fill="auto"/>
          </w:tcPr>
          <w:p>
            <w:pPr>
              <w:spacing w:line="800" w:lineRule="exact"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2552" w:type="dxa"/>
            <w:shd w:val="clear" w:color="auto" w:fill="auto"/>
            <w:vAlign w:val="center"/>
          </w:tcPr>
          <w:p>
            <w:pPr>
              <w:spacing w:after="240" w:line="400" w:lineRule="exact"/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sz w:val="28"/>
                <w:szCs w:val="28"/>
              </w:rPr>
              <w:t>已有应用</w:t>
            </w:r>
          </w:p>
          <w:p>
            <w:pPr>
              <w:spacing w:after="240" w:line="400" w:lineRule="exact"/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sz w:val="28"/>
                <w:szCs w:val="28"/>
              </w:rPr>
              <w:t>工程项目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2552" w:type="dxa"/>
            <w:shd w:val="clear" w:color="auto" w:fill="auto"/>
            <w:vAlign w:val="center"/>
          </w:tcPr>
          <w:p>
            <w:pPr>
              <w:spacing w:after="240" w:line="40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归属单位及</w:t>
            </w:r>
          </w:p>
          <w:p>
            <w:pPr>
              <w:spacing w:after="240" w:line="400" w:lineRule="exact"/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联系方式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A29CA910-0BEB-43A5-9E89-8B570E7093C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D3CA866-2A54-43D4-A3DB-B2035FE9E1AF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  <w:embedRegular r:id="rId3" w:fontKey="{5D139A88-DCBA-4B5F-87E8-39FDB44A7216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iZWE1ZDI4NzY3NDdiMmE0MzY4YzQxMjlkNmE1MDgifQ=="/>
  </w:docVars>
  <w:rsids>
    <w:rsidRoot w:val="494F388C"/>
    <w:rsid w:val="494F388C"/>
    <w:rsid w:val="52045C59"/>
    <w:rsid w:val="64B9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360</Words>
  <Characters>366</Characters>
  <Lines>0</Lines>
  <Paragraphs>0</Paragraphs>
  <TotalTime>0</TotalTime>
  <ScaleCrop>false</ScaleCrop>
  <LinksUpToDate>false</LinksUpToDate>
  <CharactersWithSpaces>516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2023-06-27T06:14:00Z</dcterms:created>
  <dc:creator>紫麒麟</dc:creator>
  <cp:lastModifiedBy>紫麒麟</cp:lastModifiedBy>
  <dcterms:modified xsi:type="dcterms:W3CDTF">2023-06-27T06:16:17Z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8CA112AB8E6F49249907C2D81C8BD2D7_13</vt:lpwstr>
  </property>
</Properties>
</file>